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59C1C" w14:textId="1F32C784" w:rsidR="00664C45" w:rsidRDefault="00664C45" w:rsidP="00D454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A1CDF87" wp14:editId="1AA976D0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2BF5A" w14:textId="77777777" w:rsidR="00664C45" w:rsidRDefault="00664C45" w:rsidP="00D4549C">
      <w:pPr>
        <w:jc w:val="center"/>
        <w:rPr>
          <w:b/>
        </w:rPr>
      </w:pPr>
    </w:p>
    <w:p w14:paraId="723FC115" w14:textId="77777777" w:rsidR="00664C45" w:rsidRDefault="00664C45" w:rsidP="00D4549C">
      <w:pPr>
        <w:jc w:val="center"/>
        <w:rPr>
          <w:b/>
          <w:sz w:val="40"/>
          <w:szCs w:val="40"/>
        </w:rPr>
      </w:pPr>
    </w:p>
    <w:p w14:paraId="352A8861" w14:textId="167985EE" w:rsidR="00D4549C" w:rsidRPr="00CE21B3" w:rsidRDefault="00CE21B3" w:rsidP="00D4549C">
      <w:pPr>
        <w:jc w:val="center"/>
        <w:rPr>
          <w:b/>
          <w:sz w:val="40"/>
          <w:szCs w:val="40"/>
        </w:rPr>
      </w:pPr>
      <w:r w:rsidRPr="00CE21B3">
        <w:rPr>
          <w:rFonts w:ascii="AbrilFatface-Regular" w:hAnsi="AbrilFatface-Regular" w:cs="AbrilFatface-Regular"/>
          <w:b/>
          <w:color w:val="343434"/>
          <w:sz w:val="40"/>
          <w:szCs w:val="40"/>
        </w:rPr>
        <w:t>STUART FOLSE</w:t>
      </w:r>
      <w:bookmarkStart w:id="0" w:name="_GoBack"/>
      <w:bookmarkEnd w:id="0"/>
    </w:p>
    <w:p w14:paraId="3BBEBECA" w14:textId="77777777" w:rsidR="00D4549C" w:rsidRDefault="00D4549C" w:rsidP="00C912BF"/>
    <w:p w14:paraId="4BAF117F" w14:textId="77777777" w:rsidR="00C912BF" w:rsidRDefault="00C912BF" w:rsidP="00C912BF">
      <w:r>
        <w:t>BM, Music Theory and Composition, Nicholls State University, 1983; MM, Composition, University of Texas at Austin, 1986; DMA, Composition, University of Texas at Austin, 1997. In 1989, he studied composition at the University of Wales, College of Cardiff on a Rotary International Fellowship. His composition teachers include Donald Grantham, Eugene Kurtz, Richard Elfyn Jones, Anthony Powers, Alun Hoddinott, and Sir Michael Tippett.</w:t>
      </w:r>
    </w:p>
    <w:p w14:paraId="163F09BC" w14:textId="77777777" w:rsidR="00A350BE" w:rsidRDefault="00A350BE" w:rsidP="00C912BF"/>
    <w:p w14:paraId="0B65278C" w14:textId="5E9F75D8" w:rsidR="00C912BF" w:rsidRDefault="00C912BF" w:rsidP="00C912BF">
      <w:r>
        <w:t xml:space="preserve">Interests: 20th-century English art music; the American Civil War, popular music, music </w:t>
      </w:r>
      <w:r w:rsidR="004D65AB">
        <w:t xml:space="preserve">theory </w:t>
      </w:r>
      <w:r>
        <w:t>pedagogy, social justice, New Orleans and south Louisiana.</w:t>
      </w:r>
    </w:p>
    <w:p w14:paraId="42AAECD1" w14:textId="77777777" w:rsidR="00C912BF" w:rsidRDefault="00C912BF" w:rsidP="00C912BF"/>
    <w:p w14:paraId="324BE84A" w14:textId="6E60727E" w:rsidR="00C912BF" w:rsidRDefault="00C912BF" w:rsidP="00C912BF">
      <w:r>
        <w:t xml:space="preserve">He has received commissions from Duo Diorama; the Guadete Brass Quintet; the Nicholls State University Brass Ensemble; the Nicholls State University Concert Choir; the Roosevelt University Wind Ensemble; the University of Illinois “Balkanalia” Music Ensemble; St. John’s Episcopal Church in Thibodaux, LA; I Cantori di New York; and pianist Winston Choi. His compositions have been performed throughout the United States and Great Britain and have premiered at the University of Texas at Austin; </w:t>
      </w:r>
      <w:r w:rsidR="00D4549C">
        <w:t xml:space="preserve">Roosevelt University’s Chicago College of Performing Arts; </w:t>
      </w:r>
      <w:r>
        <w:t xml:space="preserve">the University of Michigan, Ann Arbor; the British Music Information Center in London; and New York City’s Carnegie Hall. To date, </w:t>
      </w:r>
      <w:r w:rsidR="00B66E37">
        <w:t>Neil A. Kjos Music Company, Tuba-Euphonium Press, and Brazinmusikanta Publications have published his works</w:t>
      </w:r>
      <w:r>
        <w:t>.</w:t>
      </w:r>
    </w:p>
    <w:p w14:paraId="251B3AF9" w14:textId="77777777" w:rsidR="00C912BF" w:rsidRDefault="00C912BF" w:rsidP="00C912BF"/>
    <w:p w14:paraId="568CBEC7" w14:textId="7225E2E0" w:rsidR="004A5713" w:rsidRDefault="00C912BF" w:rsidP="004A5713">
      <w:r>
        <w:t xml:space="preserve">Folse’s principal research activity involves the integration of popular and world musics into musicianship pedagogy. He is published in the </w:t>
      </w:r>
      <w:r w:rsidRPr="004D65AB">
        <w:rPr>
          <w:i/>
        </w:rPr>
        <w:t>Journal of Music Theory Pedagogy</w:t>
      </w:r>
      <w:r>
        <w:t xml:space="preserve"> and </w:t>
      </w:r>
      <w:r w:rsidRPr="004D65AB">
        <w:rPr>
          <w:i/>
        </w:rPr>
        <w:t>Analytical Studies in World Music</w:t>
      </w:r>
      <w:r>
        <w:t xml:space="preserve"> </w:t>
      </w:r>
      <w:r w:rsidR="00A350BE">
        <w:t xml:space="preserve">(Oxford University Press) </w:t>
      </w:r>
      <w:r>
        <w:t xml:space="preserve">and has presented papers at national and regional conferences of the College Music Society. He is an Associate Professor of Core Music Studies </w:t>
      </w:r>
      <w:r w:rsidR="00A350BE">
        <w:t xml:space="preserve">in the Chicago College of the Performing Arts Music Conservatory </w:t>
      </w:r>
      <w:r>
        <w:t>at Roosevelt Universit</w:t>
      </w:r>
      <w:r w:rsidR="004A55FE">
        <w:t xml:space="preserve">y </w:t>
      </w:r>
      <w:r w:rsidR="004A5713">
        <w:t xml:space="preserve">and is also on the Summer Arts Camp faculty of Interlochen Center for the Arts. </w:t>
      </w:r>
    </w:p>
    <w:p w14:paraId="20B21F00" w14:textId="0C16822D" w:rsidR="00322F69" w:rsidRDefault="00322F69" w:rsidP="00C912BF"/>
    <w:sectPr w:rsidR="0032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09FE50" w15:done="0"/>
  <w15:commentEx w15:paraId="16AA3AE1" w15:done="0"/>
  <w15:commentEx w15:paraId="6B7B34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"/>
    <w:charset w:val="00"/>
    <w:family w:val="swiss"/>
    <w:pitch w:val="variable"/>
    <w:sig w:usb0="E10022FF" w:usb1="C000E47F" w:usb2="00000029" w:usb3="00000000" w:csb0="000001DF" w:csb1="00000000"/>
  </w:font>
  <w:font w:name="AbrilFatfac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06F2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B">
    <w15:presenceInfo w15:providerId="None" w15:userId="D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BF"/>
    <w:rsid w:val="00182A56"/>
    <w:rsid w:val="00214DF6"/>
    <w:rsid w:val="00283817"/>
    <w:rsid w:val="0031545A"/>
    <w:rsid w:val="00322F69"/>
    <w:rsid w:val="004A55FE"/>
    <w:rsid w:val="004A5713"/>
    <w:rsid w:val="004D65AB"/>
    <w:rsid w:val="00540A41"/>
    <w:rsid w:val="00636B22"/>
    <w:rsid w:val="00664C45"/>
    <w:rsid w:val="008B6FC9"/>
    <w:rsid w:val="00904975"/>
    <w:rsid w:val="00A350BE"/>
    <w:rsid w:val="00B51ED1"/>
    <w:rsid w:val="00B66E37"/>
    <w:rsid w:val="00C912BF"/>
    <w:rsid w:val="00CE21B3"/>
    <w:rsid w:val="00D4549C"/>
    <w:rsid w:val="00E30FC7"/>
    <w:rsid w:val="00E5607A"/>
    <w:rsid w:val="00F5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F0F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1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2BF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540A4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1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2BF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540A4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57ABBB6-D6E8-5B4E-A3BC-555A333C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</dc:creator>
  <cp:keywords/>
  <dc:description/>
  <cp:lastModifiedBy>Stuart Folse</cp:lastModifiedBy>
  <cp:revision>5</cp:revision>
  <cp:lastPrinted>2016-07-09T00:05:00Z</cp:lastPrinted>
  <dcterms:created xsi:type="dcterms:W3CDTF">2016-07-09T00:05:00Z</dcterms:created>
  <dcterms:modified xsi:type="dcterms:W3CDTF">2016-07-09T00:07:00Z</dcterms:modified>
</cp:coreProperties>
</file>